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90F6" w14:textId="43EC4744" w:rsidR="00712F25" w:rsidRPr="009C1C74" w:rsidRDefault="00257CE3" w:rsidP="009C1C74">
      <w:pPr>
        <w:pStyle w:val="NormalWeb"/>
        <w:rPr>
          <w14:ligatures w14:val="none"/>
        </w:rPr>
      </w:pPr>
      <w:r>
        <w:t xml:space="preserve">Séance unique le </w:t>
      </w:r>
      <w:r w:rsidRPr="00F23A5C">
        <w:rPr>
          <w:b/>
          <w:bCs/>
        </w:rPr>
        <w:t>jeudi 7 mars à 20h30 à Utopia St Ouen l’Aumône</w:t>
      </w:r>
      <w:r>
        <w:t xml:space="preserve"> suivi d’un débat avec </w:t>
      </w:r>
      <w:r w:rsidR="00CF6A3A">
        <w:t xml:space="preserve">le réalisateur et </w:t>
      </w:r>
      <w:r w:rsidR="00142625">
        <w:t xml:space="preserve">des enseignants AGSAS, Freinet, CGT </w:t>
      </w:r>
      <w:proofErr w:type="spellStart"/>
      <w:r w:rsidR="00142625">
        <w:t>Educ’action</w:t>
      </w:r>
      <w:proofErr w:type="spellEnd"/>
      <w:r w:rsidR="00142625">
        <w:t xml:space="preserve"> 95</w:t>
      </w:r>
      <w:r w:rsidR="0062467C">
        <w:t xml:space="preserve">  </w:t>
      </w:r>
      <w:r w:rsidR="00CF6A3A">
        <w:t xml:space="preserve">  </w:t>
      </w:r>
      <w:r w:rsidR="00CF6A3A" w:rsidRPr="00CF6A3A">
        <w:rPr>
          <w:noProof/>
          <w14:ligatures w14:val="none"/>
        </w:rPr>
        <w:drawing>
          <wp:inline distT="0" distB="0" distL="0" distR="0" wp14:anchorId="4FFEF382" wp14:editId="32A366D9">
            <wp:extent cx="1097797" cy="170616"/>
            <wp:effectExtent l="0" t="0" r="0" b="0"/>
            <wp:docPr id="10074991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95" cy="19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A3A">
        <w:t xml:space="preserve"> </w:t>
      </w:r>
      <w:r w:rsidR="0062467C">
        <w:t xml:space="preserve">    </w:t>
      </w:r>
      <w:r w:rsidR="00085C2F">
        <w:t xml:space="preserve"> </w:t>
      </w:r>
      <w:r w:rsidR="00085C2F" w:rsidRPr="00085C2F">
        <w:rPr>
          <w:noProof/>
          <w14:ligatures w14:val="none"/>
        </w:rPr>
        <w:drawing>
          <wp:inline distT="0" distB="0" distL="0" distR="0" wp14:anchorId="44603DD3" wp14:editId="704E47CD">
            <wp:extent cx="650789" cy="225096"/>
            <wp:effectExtent l="0" t="0" r="0" b="0"/>
            <wp:docPr id="4649510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1" cy="23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CB5">
        <w:t xml:space="preserve"> </w:t>
      </w:r>
      <w:r w:rsidR="00085C2F">
        <w:t xml:space="preserve"> </w:t>
      </w:r>
      <w:r w:rsidR="0062467C">
        <w:t xml:space="preserve">    </w:t>
      </w:r>
      <w:r w:rsidR="00085C2F">
        <w:t xml:space="preserve"> </w:t>
      </w:r>
      <w:r w:rsidR="008A7CB5" w:rsidRPr="008A7CB5">
        <w:rPr>
          <w:noProof/>
          <w14:ligatures w14:val="none"/>
        </w:rPr>
        <w:drawing>
          <wp:inline distT="0" distB="0" distL="0" distR="0" wp14:anchorId="6DDA2C33" wp14:editId="05CF62E3">
            <wp:extent cx="897924" cy="242455"/>
            <wp:effectExtent l="0" t="0" r="0" b="0"/>
            <wp:docPr id="13863275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7" cy="2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235F" w14:textId="60B5DF05" w:rsidR="00B749FF" w:rsidRPr="00222F36" w:rsidRDefault="00D52AFD" w:rsidP="00D52AFD">
      <w:pPr>
        <w:pStyle w:val="NormalWeb"/>
        <w:jc w:val="center"/>
        <w:rPr>
          <w:rFonts w:cstheme="minorHAnsi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8E4F4F" wp14:editId="46761A80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3881120" cy="2182495"/>
            <wp:effectExtent l="0" t="0" r="0" b="0"/>
            <wp:wrapSquare wrapText="bothSides"/>
            <wp:docPr id="11692136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F" w:rsidRPr="00222F36">
        <w:rPr>
          <w:b/>
          <w:bCs/>
          <w:sz w:val="80"/>
          <w:szCs w:val="80"/>
        </w:rPr>
        <w:t>L’</w:t>
      </w:r>
      <w:r w:rsidR="00B749FF" w:rsidRPr="00222F36">
        <w:rPr>
          <w:rFonts w:cstheme="minorHAnsi"/>
          <w:b/>
          <w:bCs/>
          <w:sz w:val="80"/>
          <w:szCs w:val="80"/>
        </w:rPr>
        <w:t>École des quatre langages</w:t>
      </w:r>
    </w:p>
    <w:p w14:paraId="01701A43" w14:textId="77777777" w:rsidR="00700D25" w:rsidRDefault="00222F36" w:rsidP="00700D25">
      <w:pPr>
        <w:spacing w:after="0"/>
        <w:jc w:val="center"/>
        <w:rPr>
          <w:sz w:val="20"/>
          <w:szCs w:val="20"/>
        </w:rPr>
      </w:pPr>
      <w:r w:rsidRPr="00222F36">
        <w:rPr>
          <w:sz w:val="20"/>
          <w:szCs w:val="20"/>
        </w:rPr>
        <w:t xml:space="preserve">Une école publique pour apprendre </w:t>
      </w:r>
    </w:p>
    <w:p w14:paraId="30B5B965" w14:textId="6DFC41AA" w:rsidR="00222F36" w:rsidRPr="00222F36" w:rsidRDefault="00222F36" w:rsidP="00700D25">
      <w:pPr>
        <w:spacing w:after="0"/>
        <w:jc w:val="center"/>
        <w:rPr>
          <w:b/>
          <w:bCs/>
          <w:sz w:val="20"/>
          <w:szCs w:val="20"/>
        </w:rPr>
      </w:pPr>
      <w:r w:rsidRPr="00222F36">
        <w:rPr>
          <w:sz w:val="20"/>
          <w:szCs w:val="20"/>
        </w:rPr>
        <w:t>et grandir en humanité</w:t>
      </w:r>
      <w:r w:rsidRPr="00222F36">
        <w:rPr>
          <w:b/>
          <w:bCs/>
          <w:sz w:val="20"/>
          <w:szCs w:val="20"/>
        </w:rPr>
        <w:t xml:space="preserve"> </w:t>
      </w:r>
    </w:p>
    <w:p w14:paraId="2EB3F43D" w14:textId="54147ABE" w:rsidR="00B749FF" w:rsidRPr="00257CE3" w:rsidRDefault="00B749FF" w:rsidP="00700D25">
      <w:pPr>
        <w:spacing w:before="240"/>
        <w:jc w:val="center"/>
        <w:rPr>
          <w:b/>
          <w:bCs/>
          <w:sz w:val="40"/>
          <w:szCs w:val="40"/>
        </w:rPr>
      </w:pPr>
      <w:r w:rsidRPr="00257CE3">
        <w:rPr>
          <w:b/>
          <w:bCs/>
          <w:sz w:val="40"/>
          <w:szCs w:val="40"/>
        </w:rPr>
        <w:t>Une école publique qui parle à tous les enfants ?</w:t>
      </w:r>
    </w:p>
    <w:p w14:paraId="67138ADE" w14:textId="303BB68F" w:rsidR="00257CE3" w:rsidRDefault="00B749FF" w:rsidP="00B749FF">
      <w:pPr>
        <w:jc w:val="center"/>
        <w:rPr>
          <w:noProof/>
        </w:rPr>
      </w:pPr>
      <w:r w:rsidRPr="00257CE3">
        <w:rPr>
          <w:b/>
          <w:bCs/>
          <w:sz w:val="40"/>
          <w:szCs w:val="40"/>
        </w:rPr>
        <w:t xml:space="preserve">Une révolution </w:t>
      </w:r>
      <w:r w:rsidR="00315F0B">
        <w:rPr>
          <w:b/>
          <w:bCs/>
          <w:sz w:val="40"/>
          <w:szCs w:val="40"/>
        </w:rPr>
        <w:t xml:space="preserve">tranquille et </w:t>
      </w:r>
      <w:r w:rsidRPr="00257CE3">
        <w:rPr>
          <w:b/>
          <w:bCs/>
          <w:sz w:val="40"/>
          <w:szCs w:val="40"/>
        </w:rPr>
        <w:t>permanente !</w:t>
      </w:r>
    </w:p>
    <w:p w14:paraId="503C5E96" w14:textId="1D4ADEB7" w:rsidR="00317905" w:rsidRDefault="00317905" w:rsidP="00B50550"/>
    <w:p w14:paraId="7ABECBD4" w14:textId="2B8C5CEF" w:rsidR="00B749FF" w:rsidRPr="00D32735" w:rsidRDefault="00D32735" w:rsidP="009C1C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73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61312" behindDoc="0" locked="0" layoutInCell="1" allowOverlap="1" wp14:anchorId="23040F6B" wp14:editId="328E9A4B">
            <wp:simplePos x="0" y="0"/>
            <wp:positionH relativeFrom="column">
              <wp:posOffset>3010535</wp:posOffset>
            </wp:positionH>
            <wp:positionV relativeFrom="paragraph">
              <wp:posOffset>78105</wp:posOffset>
            </wp:positionV>
            <wp:extent cx="3636010" cy="2082800"/>
            <wp:effectExtent l="0" t="0" r="0" b="0"/>
            <wp:wrapSquare wrapText="bothSides"/>
            <wp:docPr id="61515900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0550">
        <w:rPr>
          <w:b/>
          <w:bCs/>
          <w:sz w:val="20"/>
          <w:szCs w:val="20"/>
        </w:rPr>
        <w:t>R</w:t>
      </w:r>
      <w:r w:rsidR="00B749FF" w:rsidRPr="004F302A">
        <w:rPr>
          <w:b/>
          <w:bCs/>
          <w:sz w:val="20"/>
          <w:szCs w:val="20"/>
        </w:rPr>
        <w:t xml:space="preserve">éalisé par Christian </w:t>
      </w:r>
      <w:proofErr w:type="spellStart"/>
      <w:r w:rsidR="00B749FF">
        <w:rPr>
          <w:b/>
          <w:bCs/>
          <w:sz w:val="20"/>
          <w:szCs w:val="20"/>
        </w:rPr>
        <w:t>Mrasilevici</w:t>
      </w:r>
      <w:proofErr w:type="spellEnd"/>
    </w:p>
    <w:p w14:paraId="049E8FD6" w14:textId="77777777" w:rsidR="00B749FF" w:rsidRDefault="00B749FF" w:rsidP="009C1C74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Documentaire France 2022 1h01</w:t>
      </w:r>
    </w:p>
    <w:p w14:paraId="5200C182" w14:textId="31E3F2CB" w:rsidR="00B749FF" w:rsidRPr="0089303C" w:rsidRDefault="00B749FF" w:rsidP="00B749FF">
      <w:pPr>
        <w:rPr>
          <w:sz w:val="20"/>
          <w:szCs w:val="20"/>
        </w:rPr>
      </w:pPr>
      <w:r w:rsidRPr="0089303C">
        <w:rPr>
          <w:sz w:val="20"/>
          <w:szCs w:val="20"/>
        </w:rPr>
        <w:t>Et si tous les enfants pouvaient mettre toutes leurs forces</w:t>
      </w:r>
      <w:r w:rsidR="000E429F" w:rsidRPr="0089303C">
        <w:rPr>
          <w:sz w:val="20"/>
          <w:szCs w:val="20"/>
        </w:rPr>
        <w:t xml:space="preserve"> dans la vie, dans l’école,</w:t>
      </w:r>
      <w:r w:rsidRPr="0089303C">
        <w:rPr>
          <w:sz w:val="20"/>
          <w:szCs w:val="20"/>
        </w:rPr>
        <w:t xml:space="preserve"> parce qu</w:t>
      </w:r>
      <w:r w:rsidR="000E429F" w:rsidRPr="0089303C">
        <w:rPr>
          <w:sz w:val="20"/>
          <w:szCs w:val="20"/>
        </w:rPr>
        <w:t>e celle-ci</w:t>
      </w:r>
      <w:r w:rsidRPr="0089303C">
        <w:rPr>
          <w:sz w:val="20"/>
          <w:szCs w:val="20"/>
        </w:rPr>
        <w:t xml:space="preserve"> tient compte de leur</w:t>
      </w:r>
      <w:r w:rsidR="00C16647" w:rsidRPr="0089303C">
        <w:rPr>
          <w:sz w:val="20"/>
          <w:szCs w:val="20"/>
        </w:rPr>
        <w:t xml:space="preserve"> histoire, de leur</w:t>
      </w:r>
      <w:r w:rsidRPr="0089303C">
        <w:rPr>
          <w:sz w:val="20"/>
          <w:szCs w:val="20"/>
        </w:rPr>
        <w:t xml:space="preserve"> développement singulier ? Et si tous les enfants pouvaient vivre à l’école la puissance d’un groupe ?</w:t>
      </w:r>
      <w:r w:rsidR="00BC6227" w:rsidRPr="0089303C">
        <w:rPr>
          <w:sz w:val="20"/>
          <w:szCs w:val="20"/>
        </w:rPr>
        <w:t xml:space="preserve"> Et si le cadre de l’école faisait autorité, contenait les envies de pouvoir des </w:t>
      </w:r>
      <w:r w:rsidR="002133B7" w:rsidRPr="0089303C">
        <w:rPr>
          <w:sz w:val="20"/>
          <w:szCs w:val="20"/>
        </w:rPr>
        <w:t>enfants</w:t>
      </w:r>
      <w:r w:rsidR="00BC6227" w:rsidRPr="0089303C">
        <w:rPr>
          <w:sz w:val="20"/>
          <w:szCs w:val="20"/>
        </w:rPr>
        <w:t xml:space="preserve"> comme des </w:t>
      </w:r>
      <w:r w:rsidR="002133B7" w:rsidRPr="0089303C">
        <w:rPr>
          <w:sz w:val="20"/>
          <w:szCs w:val="20"/>
        </w:rPr>
        <w:t>adultes</w:t>
      </w:r>
      <w:r w:rsidR="00BC6227" w:rsidRPr="0089303C">
        <w:rPr>
          <w:sz w:val="20"/>
          <w:szCs w:val="20"/>
        </w:rPr>
        <w:t>, et si le « toit » tenait ?</w:t>
      </w:r>
    </w:p>
    <w:p w14:paraId="020C7DFC" w14:textId="1AC7DFF5" w:rsidR="00B749FF" w:rsidRPr="0089303C" w:rsidRDefault="00B749FF" w:rsidP="00B749FF">
      <w:pPr>
        <w:rPr>
          <w:sz w:val="20"/>
          <w:szCs w:val="20"/>
        </w:rPr>
      </w:pPr>
      <w:r w:rsidRPr="0089303C">
        <w:rPr>
          <w:sz w:val="20"/>
          <w:szCs w:val="20"/>
        </w:rPr>
        <w:t xml:space="preserve">Dans ce film, ces questions se posent </w:t>
      </w:r>
      <w:r w:rsidR="000E429F" w:rsidRPr="0089303C">
        <w:rPr>
          <w:sz w:val="20"/>
          <w:szCs w:val="20"/>
        </w:rPr>
        <w:t>tous les jours</w:t>
      </w:r>
      <w:r w:rsidRPr="0089303C">
        <w:rPr>
          <w:sz w:val="20"/>
          <w:szCs w:val="20"/>
        </w:rPr>
        <w:t>. Le réalisateur est allé ouvrir ses yeux étonnés sur une école publique des Monts du lyonnais qui a une longue histoire. Depuis 30 ans, l’équipe s’est révolutionnée lentement avec l’aide de Jacques Lévine psychologue et psychanalyste (agsas.fr) dont l’école porte désormais le nom. Elle a petit à petit adapté ses réponses aux situations d’impuissance dans lesquelles les enfants ou les classes ne manquaient pas de mettre les adultes.</w:t>
      </w:r>
      <w:r w:rsidR="000E429F" w:rsidRPr="0089303C">
        <w:rPr>
          <w:sz w:val="20"/>
          <w:szCs w:val="20"/>
        </w:rPr>
        <w:t xml:space="preserve"> Elle continue de le faire aujourd’hui.</w:t>
      </w:r>
    </w:p>
    <w:p w14:paraId="30F76296" w14:textId="0FDD32A6" w:rsidR="00B749FF" w:rsidRDefault="00B749FF" w:rsidP="00B749FF">
      <w:pPr>
        <w:rPr>
          <w:sz w:val="20"/>
          <w:szCs w:val="20"/>
        </w:rPr>
      </w:pPr>
      <w:r>
        <w:rPr>
          <w:sz w:val="20"/>
          <w:szCs w:val="20"/>
        </w:rPr>
        <w:t>Le film, dans un va-et-vient entre la classe, les points de vue des anciens élèves et des parents, et le recul apporté par les accompagnateurs, nous montre l’atmosphère éducative de cette école : mais qu’est-ce qui permet aux enfants d’être</w:t>
      </w:r>
      <w:r w:rsidRPr="00DC2C7F">
        <w:rPr>
          <w:sz w:val="20"/>
          <w:szCs w:val="20"/>
        </w:rPr>
        <w:t xml:space="preserve"> si paisibles et affirmés, d’être </w:t>
      </w:r>
      <w:r>
        <w:rPr>
          <w:sz w:val="20"/>
          <w:szCs w:val="20"/>
        </w:rPr>
        <w:t>si impliqués dans leurs</w:t>
      </w:r>
      <w:r w:rsidRPr="00DC2C7F">
        <w:rPr>
          <w:sz w:val="20"/>
          <w:szCs w:val="20"/>
        </w:rPr>
        <w:t xml:space="preserve"> apprentissages et dans leur école</w:t>
      </w:r>
      <w:r>
        <w:rPr>
          <w:sz w:val="20"/>
          <w:szCs w:val="20"/>
        </w:rPr>
        <w:t xml:space="preserve"> </w:t>
      </w:r>
      <w:r w:rsidRPr="00DC2C7F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14:paraId="66A71F73" w14:textId="541985C0" w:rsidR="00B749FF" w:rsidRPr="0089303C" w:rsidRDefault="00B749FF" w:rsidP="00B749FF">
      <w:pPr>
        <w:rPr>
          <w:sz w:val="20"/>
          <w:szCs w:val="20"/>
        </w:rPr>
      </w:pPr>
      <w:r w:rsidRPr="0089303C">
        <w:rPr>
          <w:sz w:val="20"/>
          <w:szCs w:val="20"/>
        </w:rPr>
        <w:t>Quels sont donc les langages</w:t>
      </w:r>
      <w:r w:rsidR="00A535C0" w:rsidRPr="0089303C">
        <w:rPr>
          <w:sz w:val="20"/>
          <w:szCs w:val="20"/>
        </w:rPr>
        <w:t xml:space="preserve"> utilisés et</w:t>
      </w:r>
      <w:r w:rsidR="005F76DB" w:rsidRPr="0089303C">
        <w:rPr>
          <w:sz w:val="20"/>
          <w:szCs w:val="20"/>
        </w:rPr>
        <w:t xml:space="preserve"> les valeurs </w:t>
      </w:r>
      <w:r w:rsidR="00C16647" w:rsidRPr="0089303C">
        <w:rPr>
          <w:sz w:val="20"/>
          <w:szCs w:val="20"/>
        </w:rPr>
        <w:t>vécu</w:t>
      </w:r>
      <w:r w:rsidR="00A535C0" w:rsidRPr="0089303C">
        <w:rPr>
          <w:sz w:val="20"/>
          <w:szCs w:val="20"/>
        </w:rPr>
        <w:t>e</w:t>
      </w:r>
      <w:r w:rsidR="00C16647" w:rsidRPr="0089303C">
        <w:rPr>
          <w:sz w:val="20"/>
          <w:szCs w:val="20"/>
        </w:rPr>
        <w:t>s</w:t>
      </w:r>
      <w:r w:rsidRPr="0089303C">
        <w:rPr>
          <w:sz w:val="20"/>
          <w:szCs w:val="20"/>
        </w:rPr>
        <w:t xml:space="preserve"> dans cette école, qui permettent une compréhension mutuelle entre adultes, enfants et monde ? Comment ces langages se renforcent-ils entre eux ? Comment la socialisation des enfants se construit-elle ?</w:t>
      </w:r>
      <w:r w:rsidR="00D22C7B" w:rsidRPr="0089303C">
        <w:rPr>
          <w:sz w:val="20"/>
          <w:szCs w:val="20"/>
        </w:rPr>
        <w:t xml:space="preserve"> Comment les regards de chacun ont-ils retrouvé une souplesse, un avenir ?</w:t>
      </w:r>
    </w:p>
    <w:p w14:paraId="42EA300F" w14:textId="77777777" w:rsidR="00CF6A3A" w:rsidRDefault="00B749FF" w:rsidP="00D05B83">
      <w:pPr>
        <w:rPr>
          <w:sz w:val="20"/>
          <w:szCs w:val="20"/>
        </w:rPr>
      </w:pPr>
      <w:r w:rsidRPr="00DC2C7F">
        <w:rPr>
          <w:sz w:val="20"/>
          <w:szCs w:val="20"/>
        </w:rPr>
        <w:t>Dans ces moments cru</w:t>
      </w:r>
      <w:r>
        <w:rPr>
          <w:sz w:val="20"/>
          <w:szCs w:val="20"/>
        </w:rPr>
        <w:t>ciaux où bon nombre de professionnelles les plus impliquées se posent la question de leur démission de l’</w:t>
      </w:r>
      <w:r>
        <w:rPr>
          <w:rFonts w:cstheme="minorHAnsi"/>
          <w:sz w:val="20"/>
          <w:szCs w:val="20"/>
        </w:rPr>
        <w:t>É</w:t>
      </w:r>
      <w:r>
        <w:rPr>
          <w:sz w:val="20"/>
          <w:szCs w:val="20"/>
        </w:rPr>
        <w:t>ducation Nationale tant le sens de leur métier est dévalorisé, d</w:t>
      </w:r>
      <w:r w:rsidRPr="004A0E3C">
        <w:rPr>
          <w:sz w:val="20"/>
          <w:szCs w:val="20"/>
        </w:rPr>
        <w:t xml:space="preserve">ans un contexte d’attaque de la capacité d’évolution de l’humain où les élèves sont figés et confondus avec leur classe sociale, leur trouble, leur maladie, leur genre…, où les </w:t>
      </w:r>
      <w:r>
        <w:rPr>
          <w:sz w:val="20"/>
          <w:szCs w:val="20"/>
        </w:rPr>
        <w:t>tenants de l’école néolibérale</w:t>
      </w:r>
      <w:r w:rsidRPr="004A0E3C">
        <w:rPr>
          <w:sz w:val="20"/>
          <w:szCs w:val="20"/>
        </w:rPr>
        <w:t xml:space="preserve"> font croire que l’humain a une nature indépassable </w:t>
      </w:r>
      <w:r>
        <w:rPr>
          <w:sz w:val="20"/>
          <w:szCs w:val="20"/>
        </w:rPr>
        <w:t>oubliant</w:t>
      </w:r>
      <w:r w:rsidRPr="004A0E3C">
        <w:rPr>
          <w:sz w:val="20"/>
          <w:szCs w:val="20"/>
        </w:rPr>
        <w:t xml:space="preserve"> la culture et la plasticité du cerveau, il est urgent </w:t>
      </w:r>
      <w:r>
        <w:rPr>
          <w:sz w:val="20"/>
          <w:szCs w:val="20"/>
        </w:rPr>
        <w:t xml:space="preserve">de vivre ensemble une école </w:t>
      </w:r>
      <w:r w:rsidRPr="00F3573F">
        <w:t>stable et solidaire</w:t>
      </w:r>
      <w:r>
        <w:rPr>
          <w:sz w:val="20"/>
          <w:szCs w:val="20"/>
        </w:rPr>
        <w:t>.</w:t>
      </w:r>
      <w:r w:rsidRPr="009F33C1">
        <w:rPr>
          <w:sz w:val="20"/>
          <w:szCs w:val="20"/>
        </w:rPr>
        <w:t xml:space="preserve"> </w:t>
      </w:r>
    </w:p>
    <w:p w14:paraId="277D8ADB" w14:textId="156D1430" w:rsidR="00D05B83" w:rsidRPr="00956A5F" w:rsidRDefault="00B749FF" w:rsidP="00D05B83">
      <w:pPr>
        <w:rPr>
          <w:b/>
          <w:bCs/>
          <w:sz w:val="20"/>
          <w:szCs w:val="20"/>
        </w:rPr>
      </w:pPr>
      <w:r w:rsidRPr="0089303C">
        <w:rPr>
          <w:sz w:val="20"/>
          <w:szCs w:val="20"/>
        </w:rPr>
        <w:t xml:space="preserve">A l’heure où la communication officielle a détourné le sens des mots confiance, constellation, autonomie, savoirs, groupes, séparatisme, autorité, liberté… quels sens voulons-nous faire vivre à nos enfants ? </w:t>
      </w:r>
      <w:r w:rsidR="00973F16" w:rsidRPr="0089303C">
        <w:rPr>
          <w:sz w:val="20"/>
          <w:szCs w:val="20"/>
        </w:rPr>
        <w:t xml:space="preserve">Parents, </w:t>
      </w:r>
      <w:proofErr w:type="spellStart"/>
      <w:r w:rsidR="00973F16" w:rsidRPr="0089303C">
        <w:rPr>
          <w:sz w:val="20"/>
          <w:szCs w:val="20"/>
        </w:rPr>
        <w:t>enseignant</w:t>
      </w:r>
      <w:r w:rsidR="00F3573F" w:rsidRPr="0089303C">
        <w:rPr>
          <w:sz w:val="20"/>
          <w:szCs w:val="20"/>
        </w:rPr>
        <w:t>.e.</w:t>
      </w:r>
      <w:r w:rsidR="00973F16" w:rsidRPr="0089303C">
        <w:rPr>
          <w:sz w:val="20"/>
          <w:szCs w:val="20"/>
        </w:rPr>
        <w:t>s</w:t>
      </w:r>
      <w:proofErr w:type="spellEnd"/>
      <w:r w:rsidR="00973F16" w:rsidRPr="0089303C">
        <w:rPr>
          <w:sz w:val="20"/>
          <w:szCs w:val="20"/>
        </w:rPr>
        <w:t xml:space="preserve">, </w:t>
      </w:r>
      <w:proofErr w:type="spellStart"/>
      <w:r w:rsidR="00973F16" w:rsidRPr="0089303C">
        <w:rPr>
          <w:sz w:val="20"/>
          <w:szCs w:val="20"/>
        </w:rPr>
        <w:t>citoyen</w:t>
      </w:r>
      <w:r w:rsidR="00F3573F" w:rsidRPr="0089303C">
        <w:rPr>
          <w:sz w:val="20"/>
          <w:szCs w:val="20"/>
        </w:rPr>
        <w:t>.ne.</w:t>
      </w:r>
      <w:r w:rsidR="00973F16" w:rsidRPr="0089303C">
        <w:rPr>
          <w:sz w:val="20"/>
          <w:szCs w:val="20"/>
        </w:rPr>
        <w:t>s</w:t>
      </w:r>
      <w:proofErr w:type="spellEnd"/>
      <w:r w:rsidR="00973F16" w:rsidRPr="0089303C">
        <w:rPr>
          <w:sz w:val="20"/>
          <w:szCs w:val="20"/>
        </w:rPr>
        <w:t xml:space="preserve"> n</w:t>
      </w:r>
      <w:r w:rsidRPr="0089303C">
        <w:rPr>
          <w:sz w:val="20"/>
          <w:szCs w:val="20"/>
        </w:rPr>
        <w:t>ous</w:t>
      </w:r>
      <w:r w:rsidR="00973F16" w:rsidRPr="0089303C">
        <w:rPr>
          <w:sz w:val="20"/>
          <w:szCs w:val="20"/>
        </w:rPr>
        <w:t xml:space="preserve"> vous</w:t>
      </w:r>
      <w:r w:rsidRPr="0089303C">
        <w:rPr>
          <w:sz w:val="20"/>
          <w:szCs w:val="20"/>
        </w:rPr>
        <w:t xml:space="preserve"> invitons</w:t>
      </w:r>
      <w:r w:rsidR="00700D25" w:rsidRPr="0089303C">
        <w:rPr>
          <w:sz w:val="20"/>
          <w:szCs w:val="20"/>
        </w:rPr>
        <w:t>,</w:t>
      </w:r>
      <w:r w:rsidR="00D22C7B" w:rsidRPr="0089303C">
        <w:rPr>
          <w:sz w:val="20"/>
          <w:szCs w:val="20"/>
        </w:rPr>
        <w:t xml:space="preserve"> </w:t>
      </w:r>
      <w:r w:rsidRPr="0089303C">
        <w:rPr>
          <w:sz w:val="20"/>
          <w:szCs w:val="20"/>
        </w:rPr>
        <w:t>à venir en débattre… et à retrouver</w:t>
      </w:r>
      <w:r w:rsidR="00C20FE9" w:rsidRPr="0089303C">
        <w:rPr>
          <w:sz w:val="20"/>
          <w:szCs w:val="20"/>
        </w:rPr>
        <w:t xml:space="preserve"> </w:t>
      </w:r>
      <w:r w:rsidRPr="0089303C">
        <w:rPr>
          <w:sz w:val="20"/>
          <w:szCs w:val="20"/>
        </w:rPr>
        <w:t>notre souveraineté !</w:t>
      </w:r>
    </w:p>
    <w:sectPr w:rsidR="00D05B83" w:rsidRPr="00956A5F" w:rsidSect="002A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C2"/>
    <w:rsid w:val="00042519"/>
    <w:rsid w:val="00056EA2"/>
    <w:rsid w:val="00085C2F"/>
    <w:rsid w:val="000C288E"/>
    <w:rsid w:val="000D18FA"/>
    <w:rsid w:val="000E429F"/>
    <w:rsid w:val="000F5DD4"/>
    <w:rsid w:val="00142625"/>
    <w:rsid w:val="001A29FB"/>
    <w:rsid w:val="001C243A"/>
    <w:rsid w:val="001C7829"/>
    <w:rsid w:val="002133B7"/>
    <w:rsid w:val="00214B60"/>
    <w:rsid w:val="00222F36"/>
    <w:rsid w:val="00253CA0"/>
    <w:rsid w:val="00257CE3"/>
    <w:rsid w:val="002A3E33"/>
    <w:rsid w:val="002B6861"/>
    <w:rsid w:val="00315F0B"/>
    <w:rsid w:val="00317905"/>
    <w:rsid w:val="0042351A"/>
    <w:rsid w:val="004307D7"/>
    <w:rsid w:val="00477DCA"/>
    <w:rsid w:val="004A0E3C"/>
    <w:rsid w:val="004B7DA5"/>
    <w:rsid w:val="004E3EEA"/>
    <w:rsid w:val="004E52B2"/>
    <w:rsid w:val="004F302A"/>
    <w:rsid w:val="005524F3"/>
    <w:rsid w:val="00585632"/>
    <w:rsid w:val="005D6DB6"/>
    <w:rsid w:val="005F6958"/>
    <w:rsid w:val="005F76DB"/>
    <w:rsid w:val="0062467C"/>
    <w:rsid w:val="0063254F"/>
    <w:rsid w:val="0064164E"/>
    <w:rsid w:val="00690402"/>
    <w:rsid w:val="006B4745"/>
    <w:rsid w:val="006B6B03"/>
    <w:rsid w:val="00700D25"/>
    <w:rsid w:val="00712F25"/>
    <w:rsid w:val="00721FAD"/>
    <w:rsid w:val="00777D53"/>
    <w:rsid w:val="00796A16"/>
    <w:rsid w:val="00840570"/>
    <w:rsid w:val="0084746F"/>
    <w:rsid w:val="0089303C"/>
    <w:rsid w:val="008A7CB5"/>
    <w:rsid w:val="009107CC"/>
    <w:rsid w:val="00956A5F"/>
    <w:rsid w:val="0096532E"/>
    <w:rsid w:val="00973F16"/>
    <w:rsid w:val="009C1C74"/>
    <w:rsid w:val="009F33C1"/>
    <w:rsid w:val="00A30B52"/>
    <w:rsid w:val="00A535C0"/>
    <w:rsid w:val="00B37775"/>
    <w:rsid w:val="00B50550"/>
    <w:rsid w:val="00B60EAD"/>
    <w:rsid w:val="00B749FF"/>
    <w:rsid w:val="00BC6227"/>
    <w:rsid w:val="00C16647"/>
    <w:rsid w:val="00C20FE9"/>
    <w:rsid w:val="00C32079"/>
    <w:rsid w:val="00C915C1"/>
    <w:rsid w:val="00CD72A9"/>
    <w:rsid w:val="00CF6A3A"/>
    <w:rsid w:val="00D05B83"/>
    <w:rsid w:val="00D22C7B"/>
    <w:rsid w:val="00D32735"/>
    <w:rsid w:val="00D52AFD"/>
    <w:rsid w:val="00D57EC2"/>
    <w:rsid w:val="00DC2C7F"/>
    <w:rsid w:val="00F068D0"/>
    <w:rsid w:val="00F23A5C"/>
    <w:rsid w:val="00F3573F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B456"/>
  <w15:chartTrackingRefBased/>
  <w15:docId w15:val="{643639F6-60C1-4DFC-BD50-BC9AFC6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A9FB-76ED-4437-9146-626CE3C3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auteur</cp:lastModifiedBy>
  <cp:revision>2</cp:revision>
  <cp:lastPrinted>2024-02-05T09:58:00Z</cp:lastPrinted>
  <dcterms:created xsi:type="dcterms:W3CDTF">2024-02-07T11:49:00Z</dcterms:created>
  <dcterms:modified xsi:type="dcterms:W3CDTF">2024-02-07T11:49:00Z</dcterms:modified>
</cp:coreProperties>
</file>